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6B1DF" w14:textId="245EDBD7" w:rsidR="003B0AFC" w:rsidRPr="00ED5240" w:rsidRDefault="003B0AFC" w:rsidP="003B0AFC">
      <w:pPr>
        <w:ind w:firstLineChars="100" w:firstLine="280"/>
        <w:rPr>
          <w:rFonts w:ascii="HGPｺﾞｼｯｸE" w:eastAsia="HGPｺﾞｼｯｸE" w:hAnsi="HGPｺﾞｼｯｸE"/>
          <w:sz w:val="24"/>
          <w:szCs w:val="24"/>
        </w:rPr>
      </w:pPr>
      <w:r w:rsidRPr="00C85146">
        <w:rPr>
          <w:rFonts w:ascii="HGPｺﾞｼｯｸE" w:eastAsia="HGPｺﾞｼｯｸE" w:hAnsi="HGPｺﾞｼｯｸE" w:hint="eastAsia"/>
          <w:sz w:val="28"/>
          <w:szCs w:val="28"/>
        </w:rPr>
        <w:t>「日本製鉄（もと日新製鋼）跡地に軍事拠点」問題</w:t>
      </w:r>
      <w:r w:rsidRPr="00ED5240">
        <w:rPr>
          <w:rFonts w:ascii="HGPｺﾞｼｯｸE" w:eastAsia="HGPｺﾞｼｯｸE" w:hAnsi="HGPｺﾞｼｯｸE" w:hint="eastAsia"/>
          <w:sz w:val="24"/>
          <w:szCs w:val="24"/>
        </w:rPr>
        <w:t>について</w:t>
      </w:r>
      <w:r>
        <w:rPr>
          <w:rFonts w:ascii="HGPｺﾞｼｯｸE" w:eastAsia="HGPｺﾞｼｯｸE" w:hAnsi="HGPｺﾞｼｯｸE" w:hint="eastAsia"/>
          <w:sz w:val="24"/>
          <w:szCs w:val="24"/>
        </w:rPr>
        <w:t>の見解</w:t>
      </w:r>
    </w:p>
    <w:p w14:paraId="39F79374" w14:textId="77777777" w:rsidR="00707CFE" w:rsidRDefault="003B0AFC" w:rsidP="00707CFE">
      <w:pPr>
        <w:jc w:val="right"/>
        <w:rPr>
          <w:rFonts w:asciiTheme="minorEastAsia" w:hAnsiTheme="minorEastAsia"/>
          <w:szCs w:val="21"/>
        </w:rPr>
      </w:pPr>
      <w:r w:rsidRPr="00ED5240">
        <w:rPr>
          <w:rFonts w:ascii="HGPｺﾞｼｯｸE" w:eastAsia="HGPｺﾞｼｯｸE" w:hAnsi="HGPｺﾞｼｯｸE" w:hint="eastAsia"/>
          <w:sz w:val="24"/>
          <w:szCs w:val="24"/>
        </w:rPr>
        <w:t xml:space="preserve">　　　　　　</w:t>
      </w:r>
      <w:r>
        <w:rPr>
          <w:rFonts w:ascii="HGPｺﾞｼｯｸE" w:eastAsia="HGPｺﾞｼｯｸE" w:hAnsi="HGPｺﾞｼｯｸE" w:hint="eastAsia"/>
          <w:sz w:val="24"/>
          <w:szCs w:val="24"/>
        </w:rPr>
        <w:t xml:space="preserve">　　　　　　　　　　　　　　　　　　　　　　　　　　　　　　　　　　　　　　　</w:t>
      </w:r>
      <w:r w:rsidR="00707CFE">
        <w:rPr>
          <w:rFonts w:asciiTheme="minorEastAsia" w:hAnsiTheme="minorEastAsia" w:hint="eastAsia"/>
          <w:szCs w:val="21"/>
        </w:rPr>
        <w:t>２０２４年３月１５日</w:t>
      </w:r>
    </w:p>
    <w:p w14:paraId="5C02C15B" w14:textId="69E09EC8" w:rsidR="003B0AFC" w:rsidRPr="00707CFE" w:rsidRDefault="003B0AFC" w:rsidP="00707CFE">
      <w:pPr>
        <w:ind w:firstLine="7170"/>
        <w:jc w:val="right"/>
        <w:rPr>
          <w:rFonts w:asciiTheme="minorEastAsia" w:hAnsiTheme="minorEastAsia"/>
          <w:szCs w:val="21"/>
        </w:rPr>
      </w:pPr>
      <w:r w:rsidRPr="00707CFE">
        <w:rPr>
          <w:rFonts w:asciiTheme="minorEastAsia" w:hAnsiTheme="minorEastAsia" w:hint="eastAsia"/>
          <w:szCs w:val="21"/>
        </w:rPr>
        <w:t>日本共産党呉市委員会</w:t>
      </w:r>
    </w:p>
    <w:p w14:paraId="07985139" w14:textId="77777777" w:rsidR="00F64914" w:rsidRDefault="00F64914" w:rsidP="00F64914"/>
    <w:p w14:paraId="7970B66B" w14:textId="77777777" w:rsidR="00F64914" w:rsidRDefault="00F64914" w:rsidP="00F64914">
      <w:r>
        <w:rPr>
          <w:rFonts w:hint="eastAsia"/>
        </w:rPr>
        <w:t xml:space="preserve">　木原防衛相は</w:t>
      </w:r>
      <w:r>
        <w:rPr>
          <w:rFonts w:hint="eastAsia"/>
        </w:rPr>
        <w:t>5</w:t>
      </w:r>
      <w:r>
        <w:rPr>
          <w:rFonts w:hint="eastAsia"/>
        </w:rPr>
        <w:t>日、呉市の日本製鉄跡地（昨年</w:t>
      </w:r>
      <w:r>
        <w:rPr>
          <w:rFonts w:hint="eastAsia"/>
        </w:rPr>
        <w:t>9</w:t>
      </w:r>
      <w:r>
        <w:rPr>
          <w:rFonts w:hint="eastAsia"/>
        </w:rPr>
        <w:t>月に操業停止）に「多機能な複合防衛拠点を整備したい」と表明しました。また、呉市と広島県、日本製鉄との</w:t>
      </w:r>
      <w:r>
        <w:rPr>
          <w:rFonts w:hint="eastAsia"/>
        </w:rPr>
        <w:t>4</w:t>
      </w:r>
      <w:r>
        <w:rPr>
          <w:rFonts w:hint="eastAsia"/>
        </w:rPr>
        <w:t>者協議の開催を申し入れました。（「しんぶん赤旗」</w:t>
      </w:r>
      <w:r>
        <w:rPr>
          <w:rFonts w:hint="eastAsia"/>
        </w:rPr>
        <w:t>3</w:t>
      </w:r>
      <w:r>
        <w:rPr>
          <w:rFonts w:hint="eastAsia"/>
        </w:rPr>
        <w:t>月</w:t>
      </w:r>
      <w:r>
        <w:rPr>
          <w:rFonts w:hint="eastAsia"/>
        </w:rPr>
        <w:t>6</w:t>
      </w:r>
      <w:r>
        <w:rPr>
          <w:rFonts w:hint="eastAsia"/>
        </w:rPr>
        <w:t>日既報）</w:t>
      </w:r>
    </w:p>
    <w:p w14:paraId="74132858" w14:textId="633BC39A" w:rsidR="00F64914" w:rsidRDefault="00F64914" w:rsidP="00F64914">
      <w:r>
        <w:rPr>
          <w:rFonts w:hint="eastAsia"/>
        </w:rPr>
        <w:t>日鉄跡地はおよそ</w:t>
      </w:r>
      <w:r>
        <w:rPr>
          <w:rFonts w:hint="eastAsia"/>
        </w:rPr>
        <w:t>130</w:t>
      </w:r>
      <w:r>
        <w:rPr>
          <w:rFonts w:hint="eastAsia"/>
        </w:rPr>
        <w:t>ヘクタールで、既にある海自呉基地</w:t>
      </w:r>
      <w:r>
        <w:rPr>
          <w:rFonts w:hint="eastAsia"/>
        </w:rPr>
        <w:t>80</w:t>
      </w:r>
      <w:r>
        <w:rPr>
          <w:rFonts w:hint="eastAsia"/>
        </w:rPr>
        <w:t>ヘクタールと合せると</w:t>
      </w:r>
      <w:r>
        <w:rPr>
          <w:rFonts w:hint="eastAsia"/>
        </w:rPr>
        <w:t>210</w:t>
      </w:r>
      <w:r>
        <w:rPr>
          <w:rFonts w:hint="eastAsia"/>
        </w:rPr>
        <w:t>ヘクタール、現在の</w:t>
      </w:r>
      <w:r>
        <w:rPr>
          <w:rFonts w:hint="eastAsia"/>
        </w:rPr>
        <w:t>2.6</w:t>
      </w:r>
      <w:r>
        <w:rPr>
          <w:rFonts w:hint="eastAsia"/>
        </w:rPr>
        <w:t>倍という大拡張となります。これは安保</w:t>
      </w:r>
      <w:r>
        <w:rPr>
          <w:rFonts w:hint="eastAsia"/>
        </w:rPr>
        <w:t>3</w:t>
      </w:r>
      <w:r>
        <w:rPr>
          <w:rFonts w:hint="eastAsia"/>
        </w:rPr>
        <w:t>文書に基づく大軍拡計画の一環といえます。</w:t>
      </w:r>
    </w:p>
    <w:p w14:paraId="1DFFB361" w14:textId="77777777" w:rsidR="00814BB1" w:rsidRPr="00F64914" w:rsidRDefault="00F64914">
      <w:pPr>
        <w:rPr>
          <w:rFonts w:ascii="HGPｺﾞｼｯｸE" w:eastAsia="HGPｺﾞｼｯｸE" w:hAnsi="HGPｺﾞｼｯｸE"/>
          <w:sz w:val="28"/>
          <w:szCs w:val="28"/>
        </w:rPr>
      </w:pPr>
      <w:r w:rsidRPr="00F64914">
        <w:rPr>
          <w:rFonts w:ascii="HGPｺﾞｼｯｸE" w:eastAsia="HGPｺﾞｼｯｸE" w:hAnsi="HGPｺﾞｼｯｸE" w:hint="eastAsia"/>
          <w:sz w:val="28"/>
          <w:szCs w:val="28"/>
        </w:rPr>
        <w:t>「アメリカいいなり」の敵基地攻撃能力と大軍拡</w:t>
      </w:r>
    </w:p>
    <w:p w14:paraId="75914A01" w14:textId="2DF4FA42" w:rsidR="00F64914" w:rsidRDefault="00F64914" w:rsidP="00F64914">
      <w:pPr>
        <w:ind w:firstLineChars="100" w:firstLine="210"/>
      </w:pPr>
      <w:r>
        <w:rPr>
          <w:rFonts w:hint="eastAsia"/>
        </w:rPr>
        <w:t>岸田政権が</w:t>
      </w:r>
      <w:r>
        <w:rPr>
          <w:rFonts w:hint="eastAsia"/>
        </w:rPr>
        <w:t>22</w:t>
      </w:r>
      <w:r>
        <w:rPr>
          <w:rFonts w:hint="eastAsia"/>
        </w:rPr>
        <w:t>年</w:t>
      </w:r>
      <w:r>
        <w:rPr>
          <w:rFonts w:hint="eastAsia"/>
        </w:rPr>
        <w:t>12</w:t>
      </w:r>
      <w:r>
        <w:rPr>
          <w:rFonts w:hint="eastAsia"/>
        </w:rPr>
        <w:t>月に閣議決定した「敵基地攻撃能力の保有と大軍拡」（「安保</w:t>
      </w:r>
      <w:r>
        <w:rPr>
          <w:rFonts w:hint="eastAsia"/>
        </w:rPr>
        <w:t>3</w:t>
      </w:r>
      <w:r>
        <w:rPr>
          <w:rFonts w:hint="eastAsia"/>
        </w:rPr>
        <w:t>文書」）の背景には、米・バイデン政権が策定した中国に対する軍事包囲網づくり（「統合抑止」）があります。つまり、今の日本の大軍拡は「アメリカいいなり」</w:t>
      </w:r>
      <w:r w:rsidR="00C64E79">
        <w:rPr>
          <w:rFonts w:hint="eastAsia"/>
        </w:rPr>
        <w:t>政治</w:t>
      </w:r>
      <w:r w:rsidR="002A79D7">
        <w:rPr>
          <w:rFonts w:hint="eastAsia"/>
        </w:rPr>
        <w:t>のあらわれ</w:t>
      </w:r>
      <w:r w:rsidR="00C64E79">
        <w:rPr>
          <w:rFonts w:hint="eastAsia"/>
        </w:rPr>
        <w:t>です。</w:t>
      </w:r>
    </w:p>
    <w:p w14:paraId="61D10A4A" w14:textId="310EF78C" w:rsidR="00F64914" w:rsidRDefault="00F64914" w:rsidP="002A79D7">
      <w:pPr>
        <w:ind w:firstLineChars="100" w:firstLine="210"/>
      </w:pPr>
      <w:r w:rsidRPr="00F64914">
        <w:rPr>
          <w:rFonts w:hint="eastAsia"/>
        </w:rPr>
        <w:t>「敵基地攻撃能力」のために、射程</w:t>
      </w:r>
      <w:r w:rsidRPr="00F64914">
        <w:rPr>
          <w:rFonts w:hint="eastAsia"/>
        </w:rPr>
        <w:t>2</w:t>
      </w:r>
      <w:r w:rsidRPr="00F64914">
        <w:rPr>
          <w:rFonts w:hint="eastAsia"/>
        </w:rPr>
        <w:t>千～</w:t>
      </w:r>
      <w:r w:rsidRPr="00F64914">
        <w:rPr>
          <w:rFonts w:hint="eastAsia"/>
        </w:rPr>
        <w:t>3</w:t>
      </w:r>
      <w:r w:rsidRPr="00F64914">
        <w:rPr>
          <w:rFonts w:hint="eastAsia"/>
        </w:rPr>
        <w:t>千キロの長射程ミサイルの購入・開発・製造を進めています。</w:t>
      </w:r>
      <w:r w:rsidR="00C64E79">
        <w:rPr>
          <w:rFonts w:hint="eastAsia"/>
        </w:rPr>
        <w:t>また、</w:t>
      </w:r>
      <w:r w:rsidRPr="00F64914">
        <w:rPr>
          <w:rFonts w:hint="eastAsia"/>
        </w:rPr>
        <w:t>呉基地所属の潜水</w:t>
      </w:r>
      <w:r>
        <w:rPr>
          <w:rFonts w:hint="eastAsia"/>
        </w:rPr>
        <w:t>艦部隊</w:t>
      </w:r>
      <w:r w:rsidR="00C64E79">
        <w:rPr>
          <w:rFonts w:hint="eastAsia"/>
        </w:rPr>
        <w:t>に</w:t>
      </w:r>
      <w:r>
        <w:rPr>
          <w:rFonts w:hint="eastAsia"/>
        </w:rPr>
        <w:t>水中</w:t>
      </w:r>
      <w:r w:rsidR="00C64E79">
        <w:rPr>
          <w:rFonts w:hint="eastAsia"/>
        </w:rPr>
        <w:t>発射の</w:t>
      </w:r>
      <w:r>
        <w:rPr>
          <w:rFonts w:hint="eastAsia"/>
        </w:rPr>
        <w:t>巡航ミサイルを</w:t>
      </w:r>
      <w:r w:rsidR="00C64E79">
        <w:rPr>
          <w:rFonts w:hint="eastAsia"/>
        </w:rPr>
        <w:t>搭載し、</w:t>
      </w:r>
      <w:r>
        <w:rPr>
          <w:rFonts w:hint="eastAsia"/>
        </w:rPr>
        <w:t>空母化された「かが」は</w:t>
      </w:r>
      <w:r w:rsidRPr="00F64914">
        <w:rPr>
          <w:rFonts w:hint="eastAsia"/>
        </w:rPr>
        <w:t>攻撃機（Ｆ３５</w:t>
      </w:r>
      <w:r w:rsidR="00371B16">
        <w:rPr>
          <w:rFonts w:hint="eastAsia"/>
        </w:rPr>
        <w:t>B</w:t>
      </w:r>
      <w:r w:rsidRPr="00F64914">
        <w:rPr>
          <w:rFonts w:hint="eastAsia"/>
        </w:rPr>
        <w:t>）の</w:t>
      </w:r>
      <w:r>
        <w:rPr>
          <w:rFonts w:hint="eastAsia"/>
        </w:rPr>
        <w:t>洋上</w:t>
      </w:r>
      <w:r w:rsidRPr="00F64914">
        <w:rPr>
          <w:rFonts w:hint="eastAsia"/>
        </w:rPr>
        <w:t>ターミナルに活用</w:t>
      </w:r>
      <w:r w:rsidR="00C64E79">
        <w:rPr>
          <w:rFonts w:hint="eastAsia"/>
        </w:rPr>
        <w:t>する計画です</w:t>
      </w:r>
      <w:r w:rsidRPr="00F64914">
        <w:rPr>
          <w:rFonts w:hint="eastAsia"/>
        </w:rPr>
        <w:t>。</w:t>
      </w:r>
      <w:r w:rsidR="00C64E79">
        <w:rPr>
          <w:rFonts w:hint="eastAsia"/>
        </w:rPr>
        <w:t>さらに</w:t>
      </w:r>
      <w:r w:rsidRPr="00F64914">
        <w:rPr>
          <w:rFonts w:hint="eastAsia"/>
        </w:rPr>
        <w:t>呉の兵站基地から岩国の米海兵隊、佐世保の米艦に切れ目なく弾薬や燃料、その他</w:t>
      </w:r>
      <w:r>
        <w:rPr>
          <w:rFonts w:hint="eastAsia"/>
        </w:rPr>
        <w:t>戦争に必要な物を補給。こういう「戦争準備」「大軍拡」路線の一環として</w:t>
      </w:r>
      <w:r w:rsidRPr="00F64914">
        <w:rPr>
          <w:rFonts w:hint="eastAsia"/>
        </w:rPr>
        <w:t>日鉄跡地に軍事拠点をつくる</w:t>
      </w:r>
      <w:r w:rsidR="00C64E79">
        <w:rPr>
          <w:rFonts w:hint="eastAsia"/>
        </w:rPr>
        <w:t>という</w:t>
      </w:r>
      <w:r w:rsidR="002A79D7">
        <w:rPr>
          <w:rFonts w:hint="eastAsia"/>
        </w:rPr>
        <w:t>のが防衛省の計画</w:t>
      </w:r>
      <w:r w:rsidRPr="00F64914">
        <w:rPr>
          <w:rFonts w:hint="eastAsia"/>
        </w:rPr>
        <w:t>なのです。</w:t>
      </w:r>
      <w:r w:rsidR="002A79D7">
        <w:rPr>
          <w:rFonts w:hint="eastAsia"/>
        </w:rPr>
        <w:t>そして、</w:t>
      </w:r>
      <w:r w:rsidR="00B87012">
        <w:rPr>
          <w:rFonts w:hint="eastAsia"/>
        </w:rPr>
        <w:t>これによって</w:t>
      </w:r>
      <w:r>
        <w:rPr>
          <w:rFonts w:hint="eastAsia"/>
        </w:rPr>
        <w:t>他国に脅威</w:t>
      </w:r>
      <w:r w:rsidR="00C64E79">
        <w:rPr>
          <w:rFonts w:hint="eastAsia"/>
        </w:rPr>
        <w:t>となる</w:t>
      </w:r>
      <w:r>
        <w:rPr>
          <w:rFonts w:hint="eastAsia"/>
        </w:rPr>
        <w:t>「軍事大国」に</w:t>
      </w:r>
      <w:r w:rsidR="00C64E79">
        <w:rPr>
          <w:rFonts w:hint="eastAsia"/>
        </w:rPr>
        <w:t>なることは明らかです</w:t>
      </w:r>
      <w:r w:rsidRPr="00F64914">
        <w:rPr>
          <w:rFonts w:hint="eastAsia"/>
        </w:rPr>
        <w:t>。</w:t>
      </w:r>
    </w:p>
    <w:p w14:paraId="2B849186" w14:textId="77777777" w:rsidR="00F64914" w:rsidRPr="00790FAD" w:rsidRDefault="00F64914" w:rsidP="00F64914">
      <w:pPr>
        <w:rPr>
          <w:rFonts w:ascii="HGPｺﾞｼｯｸE" w:eastAsia="HGPｺﾞｼｯｸE" w:hAnsi="HGPｺﾞｼｯｸE"/>
          <w:sz w:val="28"/>
          <w:szCs w:val="28"/>
        </w:rPr>
      </w:pPr>
      <w:r w:rsidRPr="00790FAD">
        <w:rPr>
          <w:rFonts w:ascii="HGPｺﾞｼｯｸE" w:eastAsia="HGPｺﾞｼｯｸE" w:hAnsi="HGPｺﾞｼｯｸE" w:hint="eastAsia"/>
          <w:sz w:val="28"/>
          <w:szCs w:val="28"/>
        </w:rPr>
        <w:t>3月11日の防衛省の説明会で明らかになったこと</w:t>
      </w:r>
    </w:p>
    <w:p w14:paraId="17CF96F3" w14:textId="77777777" w:rsidR="00790FAD" w:rsidRDefault="00790FAD" w:rsidP="00790FAD">
      <w:pPr>
        <w:ind w:leftChars="114" w:left="449" w:hangingChars="100" w:hanging="210"/>
        <w:rPr>
          <w:rFonts w:asciiTheme="minorEastAsia" w:hAnsiTheme="minorEastAsia"/>
          <w:szCs w:val="21"/>
        </w:rPr>
      </w:pPr>
      <w:r w:rsidRPr="00790FAD">
        <w:rPr>
          <w:rFonts w:asciiTheme="minorEastAsia" w:hAnsiTheme="minorEastAsia" w:hint="eastAsia"/>
          <w:szCs w:val="21"/>
        </w:rPr>
        <w:t>防衛省側は「呉は海田に近く、佐世保や岩国と連携しやすい重要な場所」、ここを「装備品（兵器）の</w:t>
      </w:r>
    </w:p>
    <w:p w14:paraId="11DEB6E1" w14:textId="77777777" w:rsidR="00790FAD" w:rsidRPr="00790FAD" w:rsidRDefault="00790FAD" w:rsidP="00790FAD">
      <w:pPr>
        <w:rPr>
          <w:rFonts w:asciiTheme="minorEastAsia" w:hAnsiTheme="minorEastAsia"/>
          <w:szCs w:val="21"/>
        </w:rPr>
      </w:pPr>
      <w:r w:rsidRPr="00790FAD">
        <w:rPr>
          <w:rFonts w:asciiTheme="minorEastAsia" w:hAnsiTheme="minorEastAsia" w:hint="eastAsia"/>
          <w:szCs w:val="21"/>
        </w:rPr>
        <w:t>メンテナンスや製造基盤の拠点」にしたい</w:t>
      </w:r>
      <w:r>
        <w:rPr>
          <w:rFonts w:asciiTheme="minorEastAsia" w:hAnsiTheme="minorEastAsia" w:hint="eastAsia"/>
          <w:szCs w:val="21"/>
        </w:rPr>
        <w:t>、「火薬庫も検討している」（村井総務課長</w:t>
      </w:r>
      <w:r w:rsidRPr="00790FAD">
        <w:rPr>
          <w:rFonts w:asciiTheme="minorEastAsia" w:hAnsiTheme="minorEastAsia" w:hint="eastAsia"/>
          <w:szCs w:val="21"/>
        </w:rPr>
        <w:t>）と</w:t>
      </w:r>
      <w:r>
        <w:rPr>
          <w:rFonts w:asciiTheme="minorEastAsia" w:hAnsiTheme="minorEastAsia" w:hint="eastAsia"/>
          <w:szCs w:val="21"/>
        </w:rPr>
        <w:t>述べました。</w:t>
      </w:r>
    </w:p>
    <w:p w14:paraId="281A9DF9" w14:textId="77777777" w:rsidR="00790FAD" w:rsidRDefault="00790FAD" w:rsidP="00790FAD">
      <w:pPr>
        <w:ind w:left="420" w:hangingChars="200" w:hanging="420"/>
      </w:pPr>
      <w:r>
        <w:rPr>
          <w:rFonts w:hint="eastAsia"/>
        </w:rPr>
        <w:t>佐世保は米艦艇の母港で、岩国は米海兵隊の基地、日米共同作戦において呉が重要な兵站の要となると</w:t>
      </w:r>
    </w:p>
    <w:p w14:paraId="5AA7AC24" w14:textId="77777777" w:rsidR="00E421BF" w:rsidRDefault="00790FAD" w:rsidP="00790FAD">
      <w:pPr>
        <w:ind w:left="420" w:hangingChars="200" w:hanging="420"/>
      </w:pPr>
      <w:r>
        <w:rPr>
          <w:rFonts w:hint="eastAsia"/>
        </w:rPr>
        <w:t>いうことです。戦争を続けて行くためには兵站は欠かせません。また、</w:t>
      </w:r>
      <w:r w:rsidR="00E421BF">
        <w:rPr>
          <w:rFonts w:hint="eastAsia"/>
        </w:rPr>
        <w:t>戦争になれば兵站は真っ先に</w:t>
      </w:r>
      <w:r>
        <w:rPr>
          <w:rFonts w:hint="eastAsia"/>
        </w:rPr>
        <w:t>相</w:t>
      </w:r>
    </w:p>
    <w:p w14:paraId="2F3177C6" w14:textId="5BECF8A8" w:rsidR="00790FAD" w:rsidRDefault="00790FAD" w:rsidP="00E421BF">
      <w:pPr>
        <w:ind w:left="420" w:hangingChars="200" w:hanging="420"/>
      </w:pPr>
      <w:r>
        <w:rPr>
          <w:rFonts w:hint="eastAsia"/>
        </w:rPr>
        <w:t>手の攻撃目標とな</w:t>
      </w:r>
      <w:r w:rsidR="00E421BF">
        <w:rPr>
          <w:rFonts w:hint="eastAsia"/>
        </w:rPr>
        <w:t>ります</w:t>
      </w:r>
      <w:r>
        <w:rPr>
          <w:rFonts w:hint="eastAsia"/>
        </w:rPr>
        <w:t>。</w:t>
      </w:r>
    </w:p>
    <w:p w14:paraId="6515EBA2" w14:textId="77777777" w:rsidR="00E421BF" w:rsidRDefault="00E421BF" w:rsidP="00790FAD">
      <w:pPr>
        <w:ind w:left="420" w:hangingChars="200" w:hanging="420"/>
      </w:pPr>
      <w:r>
        <w:rPr>
          <w:rFonts w:hint="eastAsia"/>
        </w:rPr>
        <w:t>これについて</w:t>
      </w:r>
      <w:r w:rsidR="00790FAD">
        <w:rPr>
          <w:rFonts w:hint="eastAsia"/>
        </w:rPr>
        <w:t>奥田議員が「呉が攻撃の的になる危険性」</w:t>
      </w:r>
      <w:r>
        <w:rPr>
          <w:rFonts w:hint="eastAsia"/>
        </w:rPr>
        <w:t>を</w:t>
      </w:r>
      <w:r w:rsidR="00790FAD">
        <w:rPr>
          <w:rFonts w:hint="eastAsia"/>
        </w:rPr>
        <w:t>質問すると、「防衛力の抜本的強化、すなわち</w:t>
      </w:r>
    </w:p>
    <w:p w14:paraId="7D05B984" w14:textId="77777777" w:rsidR="00E421BF" w:rsidRDefault="00790FAD" w:rsidP="00790FAD">
      <w:pPr>
        <w:ind w:left="420" w:hangingChars="200" w:hanging="420"/>
      </w:pPr>
      <w:r>
        <w:rPr>
          <w:rFonts w:hint="eastAsia"/>
        </w:rPr>
        <w:t>力による現状変更を一切認めないという意思を相手に伝えることになる。抑止力を高めることが大事」</w:t>
      </w:r>
    </w:p>
    <w:p w14:paraId="0BB9C603" w14:textId="5FAAF2AA" w:rsidR="00790FAD" w:rsidRDefault="00790FAD" w:rsidP="00790FAD">
      <w:pPr>
        <w:ind w:left="420" w:hangingChars="200" w:hanging="420"/>
      </w:pPr>
      <w:r>
        <w:rPr>
          <w:rFonts w:hint="eastAsia"/>
        </w:rPr>
        <w:t>（同総務課長）と答弁しました。</w:t>
      </w:r>
    </w:p>
    <w:p w14:paraId="70EE0966" w14:textId="77777777" w:rsidR="00790FAD" w:rsidRDefault="00790FAD" w:rsidP="00790FAD">
      <w:pPr>
        <w:ind w:left="3990" w:hangingChars="1900" w:hanging="3990"/>
      </w:pPr>
      <w:r>
        <w:rPr>
          <w:rFonts w:hint="eastAsia"/>
        </w:rPr>
        <w:t>また、「軍転法との関連はどうか」と質問すると、「軍転法は国有財産の処分についての法で、自衛隊の</w:t>
      </w:r>
    </w:p>
    <w:p w14:paraId="76EB839D" w14:textId="77777777" w:rsidR="00790FAD" w:rsidRDefault="00790FAD" w:rsidP="00790FAD">
      <w:pPr>
        <w:ind w:left="3990" w:hangingChars="1900" w:hanging="3990"/>
      </w:pPr>
      <w:r>
        <w:rPr>
          <w:rFonts w:hint="eastAsia"/>
        </w:rPr>
        <w:t>施設の建設を禁じたものではない。」（同総務課長）と答弁しました。</w:t>
      </w:r>
    </w:p>
    <w:p w14:paraId="44251E16" w14:textId="6FF760F4" w:rsidR="00715CC0" w:rsidRPr="00715CC0" w:rsidRDefault="00715CC0" w:rsidP="00715CC0">
      <w:pPr>
        <w:ind w:left="3080" w:hangingChars="1100" w:hanging="3080"/>
        <w:rPr>
          <w:rFonts w:ascii="HGPｺﾞｼｯｸE" w:eastAsia="HGPｺﾞｼｯｸE" w:hAnsi="HGPｺﾞｼｯｸE"/>
          <w:sz w:val="28"/>
          <w:szCs w:val="28"/>
        </w:rPr>
      </w:pPr>
      <w:r w:rsidRPr="00715CC0">
        <w:rPr>
          <w:rFonts w:ascii="HGPｺﾞｼｯｸE" w:eastAsia="HGPｺﾞｼｯｸE" w:hAnsi="HGPｺﾞｼｯｸE" w:hint="eastAsia"/>
          <w:sz w:val="28"/>
          <w:szCs w:val="28"/>
        </w:rPr>
        <w:t>「抑止力」</w:t>
      </w:r>
      <w:r w:rsidR="00E421BF">
        <w:rPr>
          <w:rFonts w:ascii="HGPｺﾞｼｯｸE" w:eastAsia="HGPｺﾞｼｯｸE" w:hAnsi="HGPｺﾞｼｯｸE" w:hint="eastAsia"/>
          <w:sz w:val="28"/>
          <w:szCs w:val="28"/>
        </w:rPr>
        <w:t>で平和は実現しません</w:t>
      </w:r>
    </w:p>
    <w:p w14:paraId="5F001C2A" w14:textId="77777777" w:rsidR="00715CC0" w:rsidRDefault="00715CC0" w:rsidP="00715CC0">
      <w:pPr>
        <w:ind w:left="2640" w:hangingChars="1100" w:hanging="2640"/>
        <w:rPr>
          <w:rFonts w:asciiTheme="minorEastAsia" w:hAnsiTheme="minorEastAsia"/>
          <w:szCs w:val="21"/>
        </w:rPr>
      </w:pPr>
      <w:r>
        <w:rPr>
          <w:rFonts w:ascii="HGPｺﾞｼｯｸE" w:eastAsia="HGPｺﾞｼｯｸE" w:hAnsi="HGPｺﾞｼｯｸE" w:hint="eastAsia"/>
          <w:sz w:val="24"/>
          <w:szCs w:val="24"/>
        </w:rPr>
        <w:t xml:space="preserve">　</w:t>
      </w:r>
      <w:r>
        <w:rPr>
          <w:rFonts w:asciiTheme="minorEastAsia" w:hAnsiTheme="minorEastAsia" w:hint="eastAsia"/>
          <w:szCs w:val="21"/>
        </w:rPr>
        <w:t>「抑止力」の本質は、「恐怖によって相手を思いとどまらせる」ことです。日本が相手国に「恐怖」を</w:t>
      </w:r>
    </w:p>
    <w:p w14:paraId="22455FDC" w14:textId="77777777" w:rsidR="00715CC0" w:rsidRDefault="00715CC0" w:rsidP="00715CC0">
      <w:pPr>
        <w:ind w:left="2310" w:hangingChars="1100" w:hanging="2310"/>
        <w:rPr>
          <w:rFonts w:asciiTheme="minorEastAsia" w:hAnsiTheme="minorEastAsia"/>
          <w:szCs w:val="21"/>
        </w:rPr>
      </w:pPr>
      <w:r>
        <w:rPr>
          <w:rFonts w:asciiTheme="minorEastAsia" w:hAnsiTheme="minorEastAsia" w:hint="eastAsia"/>
          <w:szCs w:val="21"/>
        </w:rPr>
        <w:t>与えれば、相手国も日本に「恐怖」を与えることで応えようとします。その結果、「恐怖対恐怖」「軍事</w:t>
      </w:r>
    </w:p>
    <w:p w14:paraId="5A7B4446" w14:textId="77777777" w:rsidR="00715CC0" w:rsidRDefault="00715CC0" w:rsidP="00715CC0">
      <w:pPr>
        <w:ind w:left="2310" w:hangingChars="1100" w:hanging="2310"/>
        <w:rPr>
          <w:rFonts w:asciiTheme="minorEastAsia" w:hAnsiTheme="minorEastAsia"/>
          <w:szCs w:val="21"/>
        </w:rPr>
      </w:pPr>
      <w:r>
        <w:rPr>
          <w:rFonts w:asciiTheme="minorEastAsia" w:hAnsiTheme="minorEastAsia" w:hint="eastAsia"/>
          <w:szCs w:val="21"/>
        </w:rPr>
        <w:t>対軍事」の悪循環を引き起こして、大軍拡はとどまることを知らず、国民生活はどんどん圧迫されるよ</w:t>
      </w:r>
    </w:p>
    <w:p w14:paraId="45F72AF7" w14:textId="77777777" w:rsidR="00715CC0" w:rsidRDefault="00715CC0" w:rsidP="00715CC0">
      <w:pPr>
        <w:ind w:left="2310" w:hangingChars="1100" w:hanging="2310"/>
        <w:rPr>
          <w:rFonts w:asciiTheme="minorEastAsia" w:hAnsiTheme="minorEastAsia"/>
          <w:szCs w:val="21"/>
        </w:rPr>
      </w:pPr>
      <w:r>
        <w:rPr>
          <w:rFonts w:asciiTheme="minorEastAsia" w:hAnsiTheme="minorEastAsia" w:hint="eastAsia"/>
          <w:szCs w:val="21"/>
        </w:rPr>
        <w:t>うにな</w:t>
      </w:r>
      <w:r w:rsidR="00B87012">
        <w:rPr>
          <w:rFonts w:asciiTheme="minorEastAsia" w:hAnsiTheme="minorEastAsia" w:hint="eastAsia"/>
          <w:szCs w:val="21"/>
        </w:rPr>
        <w:t>り、</w:t>
      </w:r>
      <w:r>
        <w:rPr>
          <w:rFonts w:asciiTheme="minorEastAsia" w:hAnsiTheme="minorEastAsia" w:hint="eastAsia"/>
          <w:szCs w:val="21"/>
        </w:rPr>
        <w:t>軍事的な緊張が偶発的なできごとで戦争</w:t>
      </w:r>
      <w:r w:rsidR="00B87012">
        <w:rPr>
          <w:rFonts w:asciiTheme="minorEastAsia" w:hAnsiTheme="minorEastAsia" w:hint="eastAsia"/>
          <w:szCs w:val="21"/>
        </w:rPr>
        <w:t>になることは歴史がもの語っています。</w:t>
      </w:r>
      <w:r>
        <w:rPr>
          <w:rFonts w:asciiTheme="minorEastAsia" w:hAnsiTheme="minorEastAsia" w:hint="eastAsia"/>
          <w:szCs w:val="21"/>
        </w:rPr>
        <w:t>。</w:t>
      </w:r>
    </w:p>
    <w:p w14:paraId="1FF24ECD" w14:textId="77777777" w:rsidR="00715CC0" w:rsidRPr="00715CC0" w:rsidRDefault="00715CC0" w:rsidP="00715CC0">
      <w:pPr>
        <w:ind w:left="3080" w:hangingChars="1100" w:hanging="3080"/>
        <w:rPr>
          <w:rFonts w:ascii="HGPｺﾞｼｯｸE" w:eastAsia="HGPｺﾞｼｯｸE" w:hAnsi="HGPｺﾞｼｯｸE"/>
          <w:sz w:val="28"/>
          <w:szCs w:val="28"/>
        </w:rPr>
      </w:pPr>
      <w:r w:rsidRPr="00715CC0">
        <w:rPr>
          <w:rFonts w:ascii="HGPｺﾞｼｯｸE" w:eastAsia="HGPｺﾞｼｯｸE" w:hAnsi="HGPｺﾞｼｯｸE" w:hint="eastAsia"/>
          <w:sz w:val="28"/>
          <w:szCs w:val="28"/>
        </w:rPr>
        <w:t>憲法9条に基づく平和外交で</w:t>
      </w:r>
    </w:p>
    <w:p w14:paraId="2DC5E1B8" w14:textId="77777777" w:rsidR="00715CC0" w:rsidRDefault="00715CC0" w:rsidP="00715CC0">
      <w:pPr>
        <w:ind w:left="2310" w:hangingChars="1100" w:hanging="2310"/>
        <w:rPr>
          <w:rFonts w:asciiTheme="minorEastAsia" w:hAnsiTheme="minorEastAsia"/>
          <w:szCs w:val="21"/>
        </w:rPr>
      </w:pPr>
      <w:r>
        <w:rPr>
          <w:rFonts w:asciiTheme="minorEastAsia" w:hAnsiTheme="minorEastAsia" w:hint="eastAsia"/>
          <w:szCs w:val="21"/>
        </w:rPr>
        <w:lastRenderedPageBreak/>
        <w:t xml:space="preserve">　相手に「恐怖」を与えるのではなく、「安心」を供与する外交こそ大切です。それを実践しているの</w:t>
      </w:r>
    </w:p>
    <w:p w14:paraId="1B71221E" w14:textId="77777777" w:rsidR="00AB5116" w:rsidRDefault="00715CC0" w:rsidP="00715CC0">
      <w:pPr>
        <w:ind w:left="2310" w:hangingChars="1100" w:hanging="2310"/>
        <w:rPr>
          <w:rFonts w:asciiTheme="minorEastAsia" w:hAnsiTheme="minorEastAsia"/>
          <w:szCs w:val="21"/>
        </w:rPr>
      </w:pPr>
      <w:r>
        <w:rPr>
          <w:rFonts w:asciiTheme="minorEastAsia" w:hAnsiTheme="minorEastAsia" w:hint="eastAsia"/>
          <w:szCs w:val="21"/>
        </w:rPr>
        <w:t>が東南アジア諸国連合（ＡＳ</w:t>
      </w:r>
      <w:r w:rsidR="00AB5116">
        <w:rPr>
          <w:rFonts w:asciiTheme="minorEastAsia" w:hAnsiTheme="minorEastAsia" w:hint="eastAsia"/>
          <w:szCs w:val="21"/>
        </w:rPr>
        <w:t>ＥＡＮ）の国ぐにであり、ＡＳＥＡＮと協力して、東アジアを戦争のない</w:t>
      </w:r>
    </w:p>
    <w:p w14:paraId="5E369D4E" w14:textId="77777777" w:rsidR="00715CC0" w:rsidRDefault="00715CC0" w:rsidP="00AB5116">
      <w:pPr>
        <w:ind w:left="2310" w:hangingChars="1100" w:hanging="2310"/>
        <w:rPr>
          <w:rFonts w:asciiTheme="minorEastAsia" w:hAnsiTheme="minorEastAsia"/>
          <w:szCs w:val="21"/>
        </w:rPr>
      </w:pPr>
      <w:r>
        <w:rPr>
          <w:rFonts w:asciiTheme="minorEastAsia" w:hAnsiTheme="minorEastAsia" w:hint="eastAsia"/>
          <w:szCs w:val="21"/>
        </w:rPr>
        <w:t>地域にする「外交ビジョン」を進めることこそ、憲法9条を持つ日本がなすべきことです。</w:t>
      </w:r>
    </w:p>
    <w:p w14:paraId="703DB351" w14:textId="2A58CE64" w:rsidR="00715CC0" w:rsidRDefault="00715CC0" w:rsidP="00715CC0">
      <w:pPr>
        <w:ind w:firstLineChars="100" w:firstLine="210"/>
        <w:rPr>
          <w:color w:val="auto"/>
        </w:rPr>
      </w:pPr>
      <w:r>
        <w:rPr>
          <w:rFonts w:asciiTheme="minorEastAsia" w:hAnsiTheme="minorEastAsia" w:hint="eastAsia"/>
          <w:szCs w:val="21"/>
        </w:rPr>
        <w:t>呉市民が1950年6月4日、投票率82.1％、賛成票95％で成立させた旧軍港市転換法（“軍転法”）には、</w:t>
      </w:r>
      <w:r>
        <w:rPr>
          <w:rFonts w:hint="eastAsia"/>
          <w:color w:val="auto"/>
        </w:rPr>
        <w:t>「</w:t>
      </w:r>
      <w:r w:rsidRPr="00661667">
        <w:rPr>
          <w:rFonts w:hint="eastAsia"/>
          <w:color w:val="auto"/>
        </w:rPr>
        <w:t>旧軍港市（横須賀市、呉市、佐世保市及び舞鶴市をいう）を平和産業港湾都市に転換す</w:t>
      </w:r>
      <w:r>
        <w:rPr>
          <w:rFonts w:hint="eastAsia"/>
          <w:color w:val="auto"/>
        </w:rPr>
        <w:t>ることにより、平和日本実現の理想達成に寄与することを目的とする」とあり、「</w:t>
      </w:r>
      <w:r w:rsidRPr="00661667">
        <w:rPr>
          <w:rFonts w:hint="eastAsia"/>
          <w:color w:val="auto"/>
        </w:rPr>
        <w:t>市長及び市民の責務</w:t>
      </w:r>
      <w:r>
        <w:rPr>
          <w:rFonts w:hint="eastAsia"/>
          <w:color w:val="auto"/>
        </w:rPr>
        <w:t>」</w:t>
      </w:r>
      <w:r w:rsidRPr="00661667">
        <w:rPr>
          <w:rFonts w:hint="eastAsia"/>
          <w:color w:val="auto"/>
        </w:rPr>
        <w:t>として</w:t>
      </w:r>
      <w:r>
        <w:rPr>
          <w:rFonts w:hint="eastAsia"/>
          <w:color w:val="auto"/>
        </w:rPr>
        <w:t>「</w:t>
      </w:r>
      <w:r w:rsidRPr="00661667">
        <w:rPr>
          <w:rFonts w:hint="eastAsia"/>
          <w:color w:val="auto"/>
        </w:rPr>
        <w:t>旧軍港市の市長は、その市の住民の協力により、平和産業港湾都市を完成することについて、不断の活動をしなければならない</w:t>
      </w:r>
      <w:r>
        <w:rPr>
          <w:rFonts w:hint="eastAsia"/>
          <w:color w:val="auto"/>
        </w:rPr>
        <w:t>」</w:t>
      </w:r>
      <w:r w:rsidRPr="00661667">
        <w:rPr>
          <w:rFonts w:hint="eastAsia"/>
          <w:color w:val="auto"/>
        </w:rPr>
        <w:t>とあります。</w:t>
      </w:r>
      <w:r w:rsidR="00E421BF">
        <w:rPr>
          <w:rFonts w:hint="eastAsia"/>
          <w:color w:val="auto"/>
        </w:rPr>
        <w:t>軍事拠点ではなく平和産業港湾都市こそ</w:t>
      </w:r>
      <w:r w:rsidR="00B87012">
        <w:rPr>
          <w:rFonts w:hint="eastAsia"/>
          <w:color w:val="auto"/>
        </w:rPr>
        <w:t>次の世代に引き継がせなければなりません。</w:t>
      </w:r>
    </w:p>
    <w:p w14:paraId="0A151F8B" w14:textId="77777777" w:rsidR="00715CC0" w:rsidRPr="00715CC0" w:rsidRDefault="00715CC0" w:rsidP="00715CC0">
      <w:pPr>
        <w:ind w:left="3080" w:hangingChars="1100" w:hanging="3080"/>
        <w:rPr>
          <w:rFonts w:ascii="HGPｺﾞｼｯｸE" w:eastAsia="HGPｺﾞｼｯｸE" w:hAnsi="HGPｺﾞｼｯｸE"/>
          <w:sz w:val="28"/>
          <w:szCs w:val="28"/>
        </w:rPr>
      </w:pPr>
      <w:r>
        <w:rPr>
          <w:rFonts w:ascii="HGPｺﾞｼｯｸE" w:eastAsia="HGPｺﾞｼｯｸE" w:hAnsi="HGPｺﾞｼｯｸE" w:hint="eastAsia"/>
          <w:sz w:val="28"/>
          <w:szCs w:val="28"/>
        </w:rPr>
        <w:t>中国にどう向き合うか</w:t>
      </w:r>
    </w:p>
    <w:p w14:paraId="6767C760" w14:textId="77777777" w:rsidR="00996D65" w:rsidRDefault="00715CC0" w:rsidP="00996D65">
      <w:pPr>
        <w:ind w:left="2310" w:hangingChars="1100" w:hanging="2310"/>
        <w:rPr>
          <w:rFonts w:asciiTheme="minorEastAsia" w:hAnsiTheme="minorEastAsia"/>
          <w:szCs w:val="21"/>
        </w:rPr>
      </w:pPr>
      <w:r>
        <w:rPr>
          <w:rFonts w:asciiTheme="minorEastAsia" w:hAnsiTheme="minorEastAsia" w:hint="eastAsia"/>
          <w:szCs w:val="21"/>
        </w:rPr>
        <w:t xml:space="preserve">　日米は中国を「仮想敵」として</w:t>
      </w:r>
      <w:r w:rsidR="00996D65">
        <w:rPr>
          <w:rFonts w:asciiTheme="minorEastAsia" w:hAnsiTheme="minorEastAsia" w:hint="eastAsia"/>
          <w:szCs w:val="21"/>
        </w:rPr>
        <w:t>「戦争準備」を行なっています。しかし、日中の外交では</w:t>
      </w:r>
      <w:r>
        <w:rPr>
          <w:rFonts w:asciiTheme="minorEastAsia" w:hAnsiTheme="minorEastAsia" w:hint="eastAsia"/>
          <w:szCs w:val="21"/>
        </w:rPr>
        <w:t>日中両国が</w:t>
      </w:r>
    </w:p>
    <w:p w14:paraId="13588A57" w14:textId="77777777" w:rsidR="00715CC0" w:rsidRDefault="00996D65" w:rsidP="00996D65">
      <w:pPr>
        <w:ind w:left="2310" w:hangingChars="1100" w:hanging="2310"/>
        <w:rPr>
          <w:rFonts w:asciiTheme="minorEastAsia" w:hAnsiTheme="minorEastAsia"/>
          <w:szCs w:val="21"/>
        </w:rPr>
      </w:pPr>
      <w:r>
        <w:rPr>
          <w:rFonts w:asciiTheme="minorEastAsia" w:hAnsiTheme="minorEastAsia" w:hint="eastAsia"/>
          <w:szCs w:val="21"/>
        </w:rPr>
        <w:t>万が一に</w:t>
      </w:r>
      <w:r w:rsidR="00715CC0">
        <w:rPr>
          <w:rFonts w:asciiTheme="minorEastAsia" w:hAnsiTheme="minorEastAsia" w:hint="eastAsia"/>
          <w:szCs w:val="21"/>
        </w:rPr>
        <w:t>も戦争になること</w:t>
      </w:r>
      <w:r>
        <w:rPr>
          <w:rFonts w:asciiTheme="minorEastAsia" w:hAnsiTheme="minorEastAsia" w:hint="eastAsia"/>
          <w:szCs w:val="21"/>
        </w:rPr>
        <w:t>を避ける合意が何度も交わされています。</w:t>
      </w:r>
    </w:p>
    <w:p w14:paraId="46BFE4A0" w14:textId="77777777" w:rsidR="00715CC0" w:rsidRDefault="00996D65" w:rsidP="00715CC0">
      <w:pPr>
        <w:ind w:left="2310" w:hangingChars="1100" w:hanging="2310"/>
        <w:rPr>
          <w:rFonts w:asciiTheme="minorEastAsia" w:hAnsiTheme="minorEastAsia"/>
          <w:szCs w:val="21"/>
        </w:rPr>
      </w:pPr>
      <w:r>
        <w:rPr>
          <w:rFonts w:asciiTheme="minorEastAsia" w:hAnsiTheme="minorEastAsia" w:hint="eastAsia"/>
          <w:szCs w:val="21"/>
        </w:rPr>
        <w:t>（１）</w:t>
      </w:r>
      <w:r w:rsidR="00715CC0">
        <w:rPr>
          <w:rFonts w:asciiTheme="minorEastAsia" w:hAnsiTheme="minorEastAsia" w:hint="eastAsia"/>
          <w:szCs w:val="21"/>
        </w:rPr>
        <w:t>2008</w:t>
      </w:r>
      <w:r>
        <w:rPr>
          <w:rFonts w:asciiTheme="minorEastAsia" w:hAnsiTheme="minorEastAsia" w:hint="eastAsia"/>
          <w:szCs w:val="21"/>
        </w:rPr>
        <w:t>年の日中</w:t>
      </w:r>
      <w:r w:rsidR="00715CC0">
        <w:rPr>
          <w:rFonts w:asciiTheme="minorEastAsia" w:hAnsiTheme="minorEastAsia" w:hint="eastAsia"/>
          <w:szCs w:val="21"/>
        </w:rPr>
        <w:t>「共同声明」で、「双方は、互いに協力のパートナーであり、互いに脅威とならない</w:t>
      </w:r>
      <w:r>
        <w:rPr>
          <w:rFonts w:asciiTheme="minorEastAsia" w:hAnsiTheme="minorEastAsia" w:hint="eastAsia"/>
          <w:szCs w:val="21"/>
        </w:rPr>
        <w:t>」</w:t>
      </w:r>
    </w:p>
    <w:p w14:paraId="4AB2B0BB" w14:textId="77777777" w:rsidR="00996D65" w:rsidRDefault="00715CC0" w:rsidP="003B0AFC">
      <w:pPr>
        <w:ind w:leftChars="200" w:left="2310" w:hangingChars="900" w:hanging="1890"/>
        <w:rPr>
          <w:rFonts w:asciiTheme="minorEastAsia" w:hAnsiTheme="minorEastAsia"/>
          <w:szCs w:val="21"/>
        </w:rPr>
      </w:pPr>
      <w:r>
        <w:rPr>
          <w:rFonts w:asciiTheme="minorEastAsia" w:hAnsiTheme="minorEastAsia" w:hint="eastAsia"/>
          <w:szCs w:val="21"/>
        </w:rPr>
        <w:t>と合意。</w:t>
      </w:r>
    </w:p>
    <w:p w14:paraId="4432D145" w14:textId="77777777" w:rsidR="00715CC0" w:rsidRDefault="00996D65" w:rsidP="00715CC0">
      <w:pPr>
        <w:ind w:left="2310" w:hangingChars="1100" w:hanging="2310"/>
        <w:rPr>
          <w:rFonts w:asciiTheme="minorEastAsia" w:hAnsiTheme="minorEastAsia"/>
          <w:szCs w:val="21"/>
        </w:rPr>
      </w:pPr>
      <w:r>
        <w:rPr>
          <w:rFonts w:asciiTheme="minorEastAsia" w:hAnsiTheme="minorEastAsia" w:hint="eastAsia"/>
          <w:szCs w:val="21"/>
        </w:rPr>
        <w:t>（２）</w:t>
      </w:r>
      <w:r w:rsidR="00715CC0">
        <w:rPr>
          <w:rFonts w:asciiTheme="minorEastAsia" w:hAnsiTheme="minorEastAsia" w:hint="eastAsia"/>
          <w:szCs w:val="21"/>
        </w:rPr>
        <w:t>2014年の日中合意で、「尖閣諸島等東シナ海の海域において近年緊張が生じていること」について、</w:t>
      </w:r>
    </w:p>
    <w:p w14:paraId="6C932E03" w14:textId="445AC174" w:rsidR="00715CC0" w:rsidRDefault="00715CC0" w:rsidP="003B0AFC">
      <w:pPr>
        <w:ind w:leftChars="200" w:left="2310" w:hangingChars="900" w:hanging="1890"/>
        <w:rPr>
          <w:rFonts w:asciiTheme="minorEastAsia" w:hAnsiTheme="minorEastAsia"/>
          <w:szCs w:val="21"/>
        </w:rPr>
      </w:pPr>
      <w:r>
        <w:rPr>
          <w:rFonts w:asciiTheme="minorEastAsia" w:hAnsiTheme="minorEastAsia" w:hint="eastAsia"/>
          <w:szCs w:val="21"/>
        </w:rPr>
        <w:t>「日中が異なる見解を有している</w:t>
      </w:r>
      <w:r w:rsidR="00996D65">
        <w:rPr>
          <w:rFonts w:asciiTheme="minorEastAsia" w:hAnsiTheme="minorEastAsia" w:hint="eastAsia"/>
          <w:szCs w:val="21"/>
        </w:rPr>
        <w:t>こと」と認識し、「対話と協力」を通じて問題を解決すると確認</w:t>
      </w:r>
      <w:r w:rsidR="00E421BF">
        <w:rPr>
          <w:rFonts w:asciiTheme="minorEastAsia" w:hAnsiTheme="minorEastAsia" w:hint="eastAsia"/>
          <w:szCs w:val="21"/>
        </w:rPr>
        <w:t>。</w:t>
      </w:r>
    </w:p>
    <w:p w14:paraId="65592325" w14:textId="77777777" w:rsidR="00715CC0" w:rsidRDefault="00996D65" w:rsidP="00996D65">
      <w:pPr>
        <w:ind w:left="2310" w:hangingChars="1100" w:hanging="2310"/>
        <w:rPr>
          <w:rFonts w:asciiTheme="minorEastAsia" w:hAnsiTheme="minorEastAsia"/>
          <w:szCs w:val="21"/>
        </w:rPr>
      </w:pPr>
      <w:r>
        <w:rPr>
          <w:rFonts w:asciiTheme="minorEastAsia" w:hAnsiTheme="minorEastAsia" w:hint="eastAsia"/>
          <w:szCs w:val="21"/>
        </w:rPr>
        <w:t>（３）</w:t>
      </w:r>
      <w:r w:rsidR="00715CC0">
        <w:rPr>
          <w:rFonts w:asciiTheme="minorEastAsia" w:hAnsiTheme="minorEastAsia" w:hint="eastAsia"/>
          <w:szCs w:val="21"/>
        </w:rPr>
        <w:t>ＡＳＥＡＮが提唱する「Ａ</w:t>
      </w:r>
      <w:r>
        <w:rPr>
          <w:rFonts w:asciiTheme="minorEastAsia" w:hAnsiTheme="minorEastAsia" w:hint="eastAsia"/>
          <w:szCs w:val="21"/>
        </w:rPr>
        <w:t>ＳＥＡＮインド太平洋構想」（ＡＯＩＰ）に双方とも賛意を表明</w:t>
      </w:r>
      <w:r w:rsidR="00715CC0">
        <w:rPr>
          <w:rFonts w:asciiTheme="minorEastAsia" w:hAnsiTheme="minorEastAsia" w:hint="eastAsia"/>
          <w:szCs w:val="21"/>
        </w:rPr>
        <w:t>。</w:t>
      </w:r>
    </w:p>
    <w:p w14:paraId="27A63E99" w14:textId="77777777" w:rsidR="00715CC0" w:rsidRPr="00996D65" w:rsidRDefault="00996D65" w:rsidP="003B0AFC">
      <w:pPr>
        <w:ind w:leftChars="100" w:left="420" w:hangingChars="100" w:hanging="210"/>
        <w:rPr>
          <w:color w:val="auto"/>
        </w:rPr>
      </w:pPr>
      <w:r>
        <w:rPr>
          <w:rFonts w:hint="eastAsia"/>
          <w:color w:val="auto"/>
        </w:rPr>
        <w:t xml:space="preserve">　日本が「アメリカいいなり」から脱却して中国と話し合いを続け、東アジアを平和な地域にしていく外交努力こそが日本の安全保障にとって大事です。</w:t>
      </w:r>
    </w:p>
    <w:p w14:paraId="2FBC4C99" w14:textId="1DFDFC41" w:rsidR="00AD460F" w:rsidRPr="00AD460F" w:rsidRDefault="00E421BF" w:rsidP="00AD460F">
      <w:pPr>
        <w:rPr>
          <w:rFonts w:ascii="HGPｺﾞｼｯｸE" w:eastAsia="HGPｺﾞｼｯｸE" w:hAnsi="HGPｺﾞｼｯｸE"/>
          <w:color w:val="auto"/>
          <w:sz w:val="28"/>
          <w:szCs w:val="28"/>
        </w:rPr>
      </w:pPr>
      <w:r>
        <w:rPr>
          <w:rFonts w:ascii="HGPｺﾞｼｯｸE" w:eastAsia="HGPｺﾞｼｯｸE" w:hAnsi="HGPｺﾞｼｯｸE" w:hint="eastAsia"/>
          <w:color w:val="auto"/>
          <w:sz w:val="28"/>
          <w:szCs w:val="28"/>
        </w:rPr>
        <w:t>防衛省の提案に</w:t>
      </w:r>
      <w:r w:rsidR="00AD460F" w:rsidRPr="00AD460F">
        <w:rPr>
          <w:rFonts w:ascii="HGPｺﾞｼｯｸE" w:eastAsia="HGPｺﾞｼｯｸE" w:hAnsi="HGPｺﾞｼｯｸE" w:hint="eastAsia"/>
          <w:color w:val="auto"/>
          <w:sz w:val="28"/>
          <w:szCs w:val="28"/>
        </w:rPr>
        <w:t>好意的な意見があることについて</w:t>
      </w:r>
    </w:p>
    <w:p w14:paraId="65D35B54" w14:textId="77777777" w:rsidR="00AD460F" w:rsidRPr="00672AA6" w:rsidRDefault="00AD460F" w:rsidP="00AD460F">
      <w:pPr>
        <w:ind w:firstLineChars="100" w:firstLine="210"/>
        <w:rPr>
          <w:rFonts w:asciiTheme="minorEastAsia" w:hAnsiTheme="minorEastAsia"/>
        </w:rPr>
      </w:pPr>
      <w:r>
        <w:rPr>
          <w:rFonts w:asciiTheme="minorEastAsia" w:hAnsiTheme="minorEastAsia" w:hint="eastAsia"/>
        </w:rPr>
        <w:t>「経済が活性化する」</w:t>
      </w:r>
      <w:r w:rsidRPr="00672AA6">
        <w:rPr>
          <w:rFonts w:asciiTheme="minorEastAsia" w:hAnsiTheme="minorEastAsia" w:hint="eastAsia"/>
        </w:rPr>
        <w:t>「雇用創出になる」</w:t>
      </w:r>
      <w:r>
        <w:rPr>
          <w:rFonts w:asciiTheme="minorEastAsia" w:hAnsiTheme="minorEastAsia" w:hint="eastAsia"/>
        </w:rPr>
        <w:t>など好意的に受け止める人もいますが、呉市の歴史をふりかえるとそうは簡単に言えません。</w:t>
      </w:r>
    </w:p>
    <w:p w14:paraId="786385DF" w14:textId="624A8EAA" w:rsidR="00AD460F" w:rsidRDefault="00AD460F" w:rsidP="00AD460F">
      <w:pPr>
        <w:ind w:leftChars="25" w:left="53" w:firstLineChars="100" w:firstLine="210"/>
        <w:rPr>
          <w:rFonts w:asciiTheme="minorEastAsia" w:hAnsiTheme="minorEastAsia" w:cs="Dotum"/>
          <w:szCs w:val="21"/>
        </w:rPr>
      </w:pPr>
      <w:r>
        <w:rPr>
          <w:rFonts w:hint="eastAsia"/>
        </w:rPr>
        <w:t>戦前の呉は、</w:t>
      </w:r>
      <w:r w:rsidR="00E421BF" w:rsidRPr="007D4524">
        <w:rPr>
          <w:rFonts w:asciiTheme="minorEastAsia" w:hAnsiTheme="minorEastAsia" w:hint="eastAsia"/>
          <w:szCs w:val="21"/>
        </w:rPr>
        <w:t>市街地と軍有地を行き</w:t>
      </w:r>
      <w:r w:rsidR="00E421BF" w:rsidRPr="007D4524">
        <w:rPr>
          <w:rFonts w:asciiTheme="minorEastAsia" w:hAnsiTheme="minorEastAsia" w:cs="ＭＳ ゴシック" w:hint="eastAsia"/>
          <w:szCs w:val="21"/>
        </w:rPr>
        <w:t>来</w:t>
      </w:r>
      <w:r w:rsidR="00E421BF" w:rsidRPr="007D4524">
        <w:rPr>
          <w:rFonts w:asciiTheme="minorEastAsia" w:hAnsiTheme="minorEastAsia" w:cs="Dotum" w:hint="eastAsia"/>
          <w:szCs w:val="21"/>
        </w:rPr>
        <w:t>する軍人と工廠</w:t>
      </w:r>
      <w:r w:rsidR="00E421BF" w:rsidRPr="007D4524">
        <w:rPr>
          <w:rFonts w:asciiTheme="minorEastAsia" w:hAnsiTheme="minorEastAsia" w:cs="ＭＳ ゴシック" w:hint="eastAsia"/>
          <w:szCs w:val="21"/>
        </w:rPr>
        <w:t>労働</w:t>
      </w:r>
      <w:r w:rsidR="00E421BF" w:rsidRPr="007D4524">
        <w:rPr>
          <w:rFonts w:asciiTheme="minorEastAsia" w:hAnsiTheme="minorEastAsia" w:cs="Dotum" w:hint="eastAsia"/>
          <w:szCs w:val="21"/>
        </w:rPr>
        <w:t>者</w:t>
      </w:r>
      <w:r w:rsidR="00E421BF" w:rsidRPr="007D4524">
        <w:rPr>
          <w:rFonts w:asciiTheme="minorEastAsia" w:hAnsiTheme="minorEastAsia" w:hint="eastAsia"/>
          <w:szCs w:val="21"/>
        </w:rPr>
        <w:t>、彼らがいるために「月</w:t>
      </w:r>
      <w:r w:rsidR="00E421BF" w:rsidRPr="007D4524">
        <w:rPr>
          <w:rFonts w:asciiTheme="minorEastAsia" w:hAnsiTheme="minorEastAsia" w:cs="ＭＳ ゴシック" w:hint="eastAsia"/>
          <w:szCs w:val="21"/>
        </w:rPr>
        <w:t>々数</w:t>
      </w:r>
      <w:r w:rsidR="00E421BF" w:rsidRPr="007D4524">
        <w:rPr>
          <w:rFonts w:asciiTheme="minorEastAsia" w:hAnsiTheme="minorEastAsia" w:cs="Dotum" w:hint="eastAsia"/>
          <w:szCs w:val="21"/>
        </w:rPr>
        <w:t>十万円</w:t>
      </w:r>
      <w:r w:rsidR="00371B16">
        <w:rPr>
          <w:rFonts w:asciiTheme="minorEastAsia" w:hAnsiTheme="minorEastAsia" w:cs="Dotum" w:hint="eastAsia"/>
          <w:szCs w:val="21"/>
        </w:rPr>
        <w:t>（現在の数億円）</w:t>
      </w:r>
      <w:r w:rsidR="00E421BF" w:rsidRPr="007D4524">
        <w:rPr>
          <w:rFonts w:asciiTheme="minorEastAsia" w:hAnsiTheme="minorEastAsia" w:cs="Dotum" w:hint="eastAsia"/>
          <w:szCs w:val="21"/>
        </w:rPr>
        <w:t>の金は</w:t>
      </w:r>
      <w:r w:rsidR="00E421BF" w:rsidRPr="007D4524">
        <w:rPr>
          <w:rFonts w:asciiTheme="minorEastAsia" w:hAnsiTheme="minorEastAsia" w:cs="ＭＳ ゴシック" w:hint="eastAsia"/>
          <w:szCs w:val="21"/>
        </w:rPr>
        <w:t>呉</w:t>
      </w:r>
      <w:r w:rsidR="00E421BF" w:rsidRPr="007D4524">
        <w:rPr>
          <w:rFonts w:asciiTheme="minorEastAsia" w:hAnsiTheme="minorEastAsia" w:cs="Dotum" w:hint="eastAsia"/>
          <w:szCs w:val="21"/>
        </w:rPr>
        <w:t>市に落ちて十余万の市民は種</w:t>
      </w:r>
      <w:r w:rsidR="00E421BF" w:rsidRPr="007D4524">
        <w:rPr>
          <w:rFonts w:asciiTheme="minorEastAsia" w:hAnsiTheme="minorEastAsia" w:cs="ＭＳ ゴシック" w:hint="eastAsia"/>
          <w:szCs w:val="21"/>
        </w:rPr>
        <w:t>々</w:t>
      </w:r>
      <w:r w:rsidR="00E421BF">
        <w:rPr>
          <w:rFonts w:asciiTheme="minorEastAsia" w:hAnsiTheme="minorEastAsia" w:cs="Dotum" w:hint="eastAsia"/>
          <w:szCs w:val="21"/>
        </w:rPr>
        <w:t>に活動」</w:t>
      </w:r>
      <w:r w:rsidR="00E421BF" w:rsidRPr="007D4524">
        <w:rPr>
          <w:rFonts w:asciiTheme="minorEastAsia" w:hAnsiTheme="minorEastAsia" w:cs="Dotum" w:hint="eastAsia"/>
          <w:szCs w:val="21"/>
        </w:rPr>
        <w:t>できる</w:t>
      </w:r>
      <w:r w:rsidR="00E421BF" w:rsidRPr="007D4524">
        <w:rPr>
          <w:rFonts w:asciiTheme="minorEastAsia" w:hAnsiTheme="minorEastAsia" w:hint="eastAsia"/>
          <w:szCs w:val="21"/>
        </w:rPr>
        <w:t>という、</w:t>
      </w:r>
      <w:r w:rsidRPr="007D4524">
        <w:rPr>
          <w:rFonts w:asciiTheme="minorEastAsia" w:hAnsiTheme="minorEastAsia" w:cs="Dotum" w:hint="eastAsia"/>
          <w:szCs w:val="21"/>
        </w:rPr>
        <w:t>軍人と工廠</w:t>
      </w:r>
      <w:r w:rsidRPr="007D4524">
        <w:rPr>
          <w:rFonts w:asciiTheme="minorEastAsia" w:hAnsiTheme="minorEastAsia" w:cs="ＭＳ ゴシック" w:hint="eastAsia"/>
          <w:szCs w:val="21"/>
        </w:rPr>
        <w:t>労働</w:t>
      </w:r>
      <w:r w:rsidRPr="007D4524">
        <w:rPr>
          <w:rFonts w:asciiTheme="minorEastAsia" w:hAnsiTheme="minorEastAsia" w:cs="Dotum" w:hint="eastAsia"/>
          <w:szCs w:val="21"/>
        </w:rPr>
        <w:t>者</w:t>
      </w:r>
      <w:r>
        <w:rPr>
          <w:rFonts w:asciiTheme="minorEastAsia" w:hAnsiTheme="minorEastAsia" w:cs="Dotum" w:hint="eastAsia"/>
          <w:szCs w:val="21"/>
        </w:rPr>
        <w:t>の消費に依存する</w:t>
      </w:r>
      <w:r w:rsidRPr="007D4524">
        <w:rPr>
          <w:rFonts w:asciiTheme="minorEastAsia" w:hAnsiTheme="minorEastAsia" w:cs="Dotum" w:hint="eastAsia"/>
          <w:szCs w:val="21"/>
        </w:rPr>
        <w:t>「底の</w:t>
      </w:r>
      <w:r w:rsidRPr="007D4524">
        <w:rPr>
          <w:rFonts w:asciiTheme="minorEastAsia" w:hAnsiTheme="minorEastAsia" w:cs="ＭＳ ゴシック" w:hint="eastAsia"/>
          <w:szCs w:val="21"/>
        </w:rPr>
        <w:t>浅</w:t>
      </w:r>
      <w:r>
        <w:rPr>
          <w:rFonts w:asciiTheme="minorEastAsia" w:hAnsiTheme="minorEastAsia" w:hint="eastAsia"/>
          <w:szCs w:val="21"/>
        </w:rPr>
        <w:t>い消費都市」でした</w:t>
      </w:r>
      <w:r w:rsidRPr="007D4524">
        <w:rPr>
          <w:rFonts w:asciiTheme="minorEastAsia" w:hAnsiTheme="minorEastAsia" w:hint="eastAsia"/>
          <w:szCs w:val="21"/>
        </w:rPr>
        <w:t>。</w:t>
      </w:r>
      <w:r>
        <w:rPr>
          <w:rFonts w:asciiTheme="minorEastAsia" w:hAnsiTheme="minorEastAsia" w:hint="eastAsia"/>
          <w:szCs w:val="21"/>
        </w:rPr>
        <w:t>（参照：</w:t>
      </w:r>
      <w:r w:rsidRPr="00F73A50">
        <w:rPr>
          <w:rFonts w:asciiTheme="minorEastAsia" w:hAnsiTheme="minorEastAsia" w:hint="eastAsia"/>
          <w:szCs w:val="21"/>
        </w:rPr>
        <w:t>川西英通「軍港都市</w:t>
      </w:r>
      <w:r w:rsidRPr="00F73A50">
        <w:rPr>
          <w:rFonts w:asciiTheme="minorEastAsia" w:hAnsiTheme="minorEastAsia" w:cs="ＭＳ ゴシック" w:hint="eastAsia"/>
          <w:szCs w:val="21"/>
        </w:rPr>
        <w:t>研</w:t>
      </w:r>
      <w:r w:rsidRPr="00F73A50">
        <w:rPr>
          <w:rFonts w:asciiTheme="minorEastAsia" w:hAnsiTheme="minorEastAsia" w:cs="Dotum" w:hint="eastAsia"/>
          <w:szCs w:val="21"/>
        </w:rPr>
        <w:t>究Ⅲ</w:t>
      </w:r>
      <w:r w:rsidRPr="00F73A50">
        <w:rPr>
          <w:rFonts w:asciiTheme="minorEastAsia" w:hAnsiTheme="minorEastAsia" w:cs="ＭＳ ゴシック" w:hint="eastAsia"/>
          <w:szCs w:val="21"/>
        </w:rPr>
        <w:t>呉</w:t>
      </w:r>
      <w:r w:rsidRPr="00F73A50">
        <w:rPr>
          <w:rFonts w:asciiTheme="minorEastAsia" w:hAnsiTheme="minorEastAsia" w:cs="Dotum" w:hint="eastAsia"/>
          <w:szCs w:val="21"/>
        </w:rPr>
        <w:t>編」</w:t>
      </w:r>
      <w:r>
        <w:rPr>
          <w:rFonts w:asciiTheme="minorEastAsia" w:hAnsiTheme="minorEastAsia" w:cs="Dotum" w:hint="eastAsia"/>
          <w:szCs w:val="21"/>
        </w:rPr>
        <w:t>）</w:t>
      </w:r>
    </w:p>
    <w:p w14:paraId="1D13AC7B" w14:textId="3F21044D" w:rsidR="00AD460F" w:rsidRDefault="00AD460F" w:rsidP="00AD460F">
      <w:pPr>
        <w:ind w:firstLineChars="100" w:firstLine="210"/>
      </w:pPr>
      <w:r>
        <w:rPr>
          <w:rFonts w:asciiTheme="minorEastAsia" w:hAnsiTheme="minorEastAsia" w:cs="Dotum" w:hint="eastAsia"/>
          <w:szCs w:val="21"/>
        </w:rPr>
        <w:t>また、1922年のワシントン軍縮条約で呉の海軍工廠は7000人の従業員を解雇。</w:t>
      </w:r>
      <w:r>
        <w:rPr>
          <w:rFonts w:asciiTheme="minorEastAsia" w:hAnsiTheme="minorEastAsia" w:hint="eastAsia"/>
          <w:szCs w:val="21"/>
        </w:rPr>
        <w:t>1935（昭和10）年にロンドン軍縮条約を脱退して軍艦建造が無制限になると呉は好景気になりました。</w:t>
      </w:r>
    </w:p>
    <w:p w14:paraId="16CCB6E3" w14:textId="77777777" w:rsidR="00AD460F" w:rsidRDefault="00AD460F" w:rsidP="00AD460F">
      <w:r>
        <w:rPr>
          <w:rFonts w:hint="eastAsia"/>
        </w:rPr>
        <w:t>つまり、戦前の軍事都市・呉は「平和で失業、戦争で好景気」という「人の不幸で栄える」というまちだったのです。二度とそんなまちに戻してはなりません。</w:t>
      </w:r>
    </w:p>
    <w:p w14:paraId="4690F1E4" w14:textId="77777777" w:rsidR="00AD460F" w:rsidRDefault="00715CC0" w:rsidP="00715CC0">
      <w:pPr>
        <w:ind w:left="2310" w:hangingChars="1100" w:hanging="2310"/>
        <w:rPr>
          <w:color w:val="auto"/>
        </w:rPr>
      </w:pPr>
      <w:r>
        <w:rPr>
          <w:rFonts w:hint="eastAsia"/>
          <w:color w:val="auto"/>
        </w:rPr>
        <w:t>今回の防衛省の提案を受け入れて</w:t>
      </w:r>
      <w:r w:rsidRPr="00661667">
        <w:rPr>
          <w:rFonts w:hint="eastAsia"/>
          <w:color w:val="auto"/>
        </w:rPr>
        <w:t>「多機能な複合防衛拠点を整備」す</w:t>
      </w:r>
      <w:r>
        <w:rPr>
          <w:rFonts w:hint="eastAsia"/>
          <w:color w:val="auto"/>
        </w:rPr>
        <w:t>るようなことにな</w:t>
      </w:r>
      <w:r w:rsidRPr="00661667">
        <w:rPr>
          <w:rFonts w:hint="eastAsia"/>
          <w:color w:val="auto"/>
        </w:rPr>
        <w:t>れば</w:t>
      </w:r>
      <w:r>
        <w:rPr>
          <w:rFonts w:hint="eastAsia"/>
          <w:color w:val="auto"/>
        </w:rPr>
        <w:t>、平和産業</w:t>
      </w:r>
    </w:p>
    <w:p w14:paraId="419C7FFC" w14:textId="77777777" w:rsidR="00715CC0" w:rsidRDefault="00715CC0" w:rsidP="00715CC0">
      <w:pPr>
        <w:ind w:left="2310" w:hangingChars="1100" w:hanging="2310"/>
        <w:rPr>
          <w:color w:val="auto"/>
        </w:rPr>
      </w:pPr>
      <w:r>
        <w:rPr>
          <w:rFonts w:hint="eastAsia"/>
          <w:color w:val="auto"/>
        </w:rPr>
        <w:t>港湾都市は有名無実となり、戦前のような軍事都市（軍港市）に逆戻りです。</w:t>
      </w:r>
    </w:p>
    <w:p w14:paraId="2BE6BD51" w14:textId="77777777" w:rsidR="00AD460F" w:rsidRPr="00AD460F" w:rsidRDefault="00AD460F" w:rsidP="00AD460F">
      <w:pPr>
        <w:ind w:left="3080" w:hangingChars="1100" w:hanging="3080"/>
        <w:rPr>
          <w:rFonts w:ascii="HGPｺﾞｼｯｸE" w:eastAsia="HGPｺﾞｼｯｸE" w:hAnsi="HGPｺﾞｼｯｸE"/>
          <w:sz w:val="28"/>
          <w:szCs w:val="28"/>
        </w:rPr>
      </w:pPr>
      <w:r w:rsidRPr="00AD460F">
        <w:rPr>
          <w:rFonts w:ascii="HGPｺﾞｼｯｸE" w:eastAsia="HGPｺﾞｼｯｸE" w:hAnsi="HGPｺﾞｼｯｸE" w:hint="eastAsia"/>
          <w:color w:val="auto"/>
          <w:sz w:val="28"/>
          <w:szCs w:val="28"/>
        </w:rPr>
        <w:t>未来の子どもたちに恥じない行動を</w:t>
      </w:r>
    </w:p>
    <w:p w14:paraId="4DF98CF0" w14:textId="40F8392B" w:rsidR="00AD460F" w:rsidRPr="003C6B77" w:rsidRDefault="00AD460F" w:rsidP="00AD460F">
      <w:pPr>
        <w:ind w:firstLineChars="100" w:firstLine="210"/>
      </w:pPr>
      <w:r>
        <w:rPr>
          <w:rFonts w:hint="eastAsia"/>
        </w:rPr>
        <w:t>いまこのまちは未来の子どもからの預かりものです。</w:t>
      </w:r>
      <w:r w:rsidR="009B4A64">
        <w:rPr>
          <w:rFonts w:hint="eastAsia"/>
        </w:rPr>
        <w:t>湯崎県知事は「地域経済の活性化につながる利活用を」と言っています。</w:t>
      </w:r>
      <w:r>
        <w:rPr>
          <w:rFonts w:hint="eastAsia"/>
        </w:rPr>
        <w:t>「</w:t>
      </w:r>
      <w:r w:rsidR="009B4A64">
        <w:rPr>
          <w:rFonts w:hint="eastAsia"/>
        </w:rPr>
        <w:t>地域経済の活性化</w:t>
      </w:r>
      <w:r>
        <w:rPr>
          <w:rFonts w:hint="eastAsia"/>
        </w:rPr>
        <w:t>」とか</w:t>
      </w:r>
      <w:r w:rsidR="009B4A64">
        <w:rPr>
          <w:rFonts w:hint="eastAsia"/>
        </w:rPr>
        <w:t>「雇用創出」、</w:t>
      </w:r>
      <w:r>
        <w:rPr>
          <w:rFonts w:hint="eastAsia"/>
        </w:rPr>
        <w:t>「自衛隊で街が潤う」などという今だけの損得</w:t>
      </w:r>
      <w:r w:rsidR="009B4A64">
        <w:rPr>
          <w:rFonts w:hint="eastAsia"/>
        </w:rPr>
        <w:t>勘定でまちの未来を</w:t>
      </w:r>
      <w:r>
        <w:rPr>
          <w:rFonts w:hint="eastAsia"/>
        </w:rPr>
        <w:t>決めてはなりません。呉市の平和な未来のためにも共闘を広げ、平和産業港湾都市の理想を実現する運動を</w:t>
      </w:r>
      <w:r w:rsidR="009B4A64">
        <w:rPr>
          <w:rFonts w:hint="eastAsia"/>
        </w:rPr>
        <w:t>広げて</w:t>
      </w:r>
      <w:r>
        <w:rPr>
          <w:rFonts w:hint="eastAsia"/>
        </w:rPr>
        <w:t>いきましょう。</w:t>
      </w:r>
      <w:r w:rsidR="009B4A64">
        <w:rPr>
          <w:rFonts w:hint="eastAsia"/>
        </w:rPr>
        <w:t>日本共産党市委員会は市民の運動に連帯していきます。</w:t>
      </w:r>
    </w:p>
    <w:p w14:paraId="79A0BC15" w14:textId="77777777" w:rsidR="00AD460F" w:rsidRPr="00656145" w:rsidRDefault="00AD460F" w:rsidP="00AD460F"/>
    <w:sectPr w:rsidR="00AD460F" w:rsidRPr="00656145" w:rsidSect="00FD0E05">
      <w:pgSz w:w="11906" w:h="16838"/>
      <w:pgMar w:top="964" w:right="1077" w:bottom="96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9D2B9" w14:textId="77777777" w:rsidR="00FD0E05" w:rsidRDefault="00FD0E05" w:rsidP="003B0AFC">
      <w:r>
        <w:separator/>
      </w:r>
    </w:p>
  </w:endnote>
  <w:endnote w:type="continuationSeparator" w:id="0">
    <w:p w14:paraId="0BF8C91B" w14:textId="77777777" w:rsidR="00FD0E05" w:rsidRDefault="00FD0E05" w:rsidP="003B0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85B76" w14:textId="77777777" w:rsidR="00FD0E05" w:rsidRDefault="00FD0E05" w:rsidP="003B0AFC">
      <w:r>
        <w:separator/>
      </w:r>
    </w:p>
  </w:footnote>
  <w:footnote w:type="continuationSeparator" w:id="0">
    <w:p w14:paraId="0953CE63" w14:textId="77777777" w:rsidR="00FD0E05" w:rsidRDefault="00FD0E05" w:rsidP="003B0A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914"/>
    <w:rsid w:val="00191D6D"/>
    <w:rsid w:val="002A79D7"/>
    <w:rsid w:val="00371B16"/>
    <w:rsid w:val="003B0AFC"/>
    <w:rsid w:val="00707CFE"/>
    <w:rsid w:val="00715CC0"/>
    <w:rsid w:val="00790FAD"/>
    <w:rsid w:val="00814BB1"/>
    <w:rsid w:val="0090510B"/>
    <w:rsid w:val="00996D65"/>
    <w:rsid w:val="009B4A64"/>
    <w:rsid w:val="00AB5116"/>
    <w:rsid w:val="00AD460F"/>
    <w:rsid w:val="00B87012"/>
    <w:rsid w:val="00C64E79"/>
    <w:rsid w:val="00E421BF"/>
    <w:rsid w:val="00F64914"/>
    <w:rsid w:val="00FD0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0EE57A"/>
  <w15:docId w15:val="{66580013-2DA0-4438-99DB-1517F5988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49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0AFC"/>
    <w:pPr>
      <w:tabs>
        <w:tab w:val="center" w:pos="4252"/>
        <w:tab w:val="right" w:pos="8504"/>
      </w:tabs>
      <w:snapToGrid w:val="0"/>
    </w:pPr>
  </w:style>
  <w:style w:type="character" w:customStyle="1" w:styleId="a4">
    <w:name w:val="ヘッダー (文字)"/>
    <w:basedOn w:val="a0"/>
    <w:link w:val="a3"/>
    <w:uiPriority w:val="99"/>
    <w:rsid w:val="003B0AFC"/>
  </w:style>
  <w:style w:type="paragraph" w:styleId="a5">
    <w:name w:val="footer"/>
    <w:basedOn w:val="a"/>
    <w:link w:val="a6"/>
    <w:uiPriority w:val="99"/>
    <w:unhideWhenUsed/>
    <w:rsid w:val="003B0AFC"/>
    <w:pPr>
      <w:tabs>
        <w:tab w:val="center" w:pos="4252"/>
        <w:tab w:val="right" w:pos="8504"/>
      </w:tabs>
      <w:snapToGrid w:val="0"/>
    </w:pPr>
  </w:style>
  <w:style w:type="character" w:customStyle="1" w:styleId="a6">
    <w:name w:val="フッター (文字)"/>
    <w:basedOn w:val="a0"/>
    <w:link w:val="a5"/>
    <w:uiPriority w:val="99"/>
    <w:rsid w:val="003B0AFC"/>
  </w:style>
  <w:style w:type="paragraph" w:styleId="a7">
    <w:name w:val="Date"/>
    <w:basedOn w:val="a"/>
    <w:next w:val="a"/>
    <w:link w:val="a8"/>
    <w:uiPriority w:val="99"/>
    <w:semiHidden/>
    <w:unhideWhenUsed/>
    <w:rsid w:val="003B0AFC"/>
  </w:style>
  <w:style w:type="character" w:customStyle="1" w:styleId="a8">
    <w:name w:val="日付 (文字)"/>
    <w:basedOn w:val="a0"/>
    <w:link w:val="a7"/>
    <w:uiPriority w:val="99"/>
    <w:semiHidden/>
    <w:rsid w:val="003B0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410</Words>
  <Characters>2337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昭二 村上</cp:lastModifiedBy>
  <cp:revision>3</cp:revision>
  <dcterms:created xsi:type="dcterms:W3CDTF">2024-03-21T02:28:00Z</dcterms:created>
  <dcterms:modified xsi:type="dcterms:W3CDTF">2024-03-21T08:10:00Z</dcterms:modified>
</cp:coreProperties>
</file>